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CC" w:rsidRDefault="00B27FE2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85pt;margin-top:-55.1pt;width:539.25pt;height:810.75pt;z-index:251658240" strokecolor="#0d0d0d [3069]" strokeweight="20.25pt">
            <v:textbox>
              <w:txbxContent>
                <w:p w:rsidR="00B27FE2" w:rsidRDefault="00B27FE2">
                  <w:pPr>
                    <w:rPr>
                      <w:lang w:val="nl-BE"/>
                    </w:rPr>
                  </w:pPr>
                </w:p>
                <w:p w:rsidR="00B27FE2" w:rsidRDefault="00B27FE2">
                  <w:pPr>
                    <w:rPr>
                      <w:lang w:val="nl-BE"/>
                    </w:rPr>
                  </w:pP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Langs deze weg willen we u het overlijden melden van</w:t>
                  </w:r>
                </w:p>
                <w:p w:rsidR="00B27FE2" w:rsidRPr="00B27FE2" w:rsidRDefault="00B27FE2" w:rsidP="00B27FE2">
                  <w:pPr>
                    <w:jc w:val="center"/>
                    <w:rPr>
                      <w:sz w:val="40"/>
                      <w:lang w:val="nl-BE"/>
                    </w:rPr>
                  </w:pPr>
                  <w:r w:rsidRPr="00B27FE2">
                    <w:rPr>
                      <w:sz w:val="40"/>
                      <w:lang w:val="nl-BE"/>
                    </w:rPr>
                    <w:t>Dhr. Paul Meese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Naar zijn wens, wordt hij opgebaard in een gesloten kist waar u hem kunt groeten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Op zaterdag 13 juli van 14.00 tot 16.00 uur in het  Rouwcentrum “de Singel”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Singel 13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Sint-Niklaas.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De asverstrooiing  vindt  plaats op zee, zonder familie en vrienden.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Op verzoek van Paul, zijn er geen rouwbrieven, geen gedachtenisprentjes, geen bloemen en koffietafel.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Dit melden u de familie Meese.</w:t>
                  </w:r>
                </w:p>
                <w:p w:rsidR="00B27FE2" w:rsidRDefault="00B27FE2" w:rsidP="00B27FE2">
                  <w:pPr>
                    <w:jc w:val="center"/>
                    <w:rPr>
                      <w:lang w:val="nl-BE"/>
                    </w:rPr>
                  </w:pPr>
                </w:p>
                <w:p w:rsidR="00B27FE2" w:rsidRDefault="00B27FE2">
                  <w:pPr>
                    <w:rPr>
                      <w:lang w:val="nl-BE"/>
                    </w:rPr>
                  </w:pPr>
                </w:p>
                <w:p w:rsidR="00B27FE2" w:rsidRDefault="00B27FE2">
                  <w:pPr>
                    <w:rPr>
                      <w:lang w:val="nl-BE"/>
                    </w:rPr>
                  </w:pPr>
                </w:p>
                <w:p w:rsidR="00B27FE2" w:rsidRDefault="00B27FE2">
                  <w:pPr>
                    <w:rPr>
                      <w:lang w:val="nl-BE"/>
                    </w:rPr>
                  </w:pPr>
                </w:p>
                <w:p w:rsidR="00B27FE2" w:rsidRPr="00B27FE2" w:rsidRDefault="00B27FE2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>
        <w:t>LLLKKKKKKKEDKDKDKDKDK1112</w:t>
      </w:r>
    </w:p>
    <w:sectPr w:rsidR="00B90FCC" w:rsidSect="00B9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FE2"/>
    <w:rsid w:val="00B27FE2"/>
    <w:rsid w:val="00B9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0F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Company>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2013-07-12T09:43:00Z</dcterms:created>
  <dcterms:modified xsi:type="dcterms:W3CDTF">2013-07-12T10:02:00Z</dcterms:modified>
</cp:coreProperties>
</file>